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D027" w14:textId="77777777" w:rsidR="009D0F7B" w:rsidRDefault="009D0F7B">
      <w:pPr>
        <w:rPr>
          <w:sz w:val="22"/>
          <w:szCs w:val="22"/>
        </w:rPr>
      </w:pPr>
    </w:p>
    <w:p w14:paraId="00000001" w14:textId="76FD39CC" w:rsidR="00691A7F" w:rsidRDefault="009D0F7B">
      <w:pPr>
        <w:rPr>
          <w:sz w:val="22"/>
          <w:szCs w:val="22"/>
        </w:rPr>
      </w:pPr>
      <w:r>
        <w:rPr>
          <w:sz w:val="22"/>
          <w:szCs w:val="22"/>
        </w:rPr>
        <w:t xml:space="preserve">Materiał informacyjny </w:t>
      </w:r>
    </w:p>
    <w:p w14:paraId="00000002" w14:textId="77777777" w:rsidR="00691A7F" w:rsidRDefault="00691A7F">
      <w:pPr>
        <w:jc w:val="center"/>
        <w:rPr>
          <w:sz w:val="22"/>
          <w:szCs w:val="22"/>
        </w:rPr>
      </w:pPr>
    </w:p>
    <w:p w14:paraId="00000003" w14:textId="6704C801" w:rsidR="00691A7F" w:rsidRDefault="0000000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Warszawa, </w:t>
      </w:r>
      <w:sdt>
        <w:sdtPr>
          <w:tag w:val="goog_rdk_0"/>
          <w:id w:val="-312644861"/>
        </w:sdtPr>
        <w:sdtContent>
          <w:r w:rsidR="009D0F7B">
            <w:rPr>
              <w:sz w:val="22"/>
              <w:szCs w:val="22"/>
            </w:rPr>
            <w:t>lipiec</w:t>
          </w:r>
        </w:sdtContent>
      </w:sdt>
      <w:r>
        <w:rPr>
          <w:sz w:val="22"/>
          <w:szCs w:val="22"/>
        </w:rPr>
        <w:t xml:space="preserve"> 2024 r.</w:t>
      </w:r>
    </w:p>
    <w:p w14:paraId="00000005" w14:textId="77777777" w:rsidR="00691A7F" w:rsidRDefault="00691A7F" w:rsidP="009D0F7B">
      <w:pPr>
        <w:rPr>
          <w:b/>
        </w:rPr>
      </w:pPr>
    </w:p>
    <w:p w14:paraId="1443B92C" w14:textId="77777777" w:rsidR="003E2F2B" w:rsidRDefault="00000000">
      <w:pPr>
        <w:jc w:val="center"/>
        <w:rPr>
          <w:b/>
        </w:rPr>
      </w:pPr>
      <w:r>
        <w:rPr>
          <w:b/>
        </w:rPr>
        <w:t xml:space="preserve">„SAW – Ludzie i Wnętrza”. </w:t>
      </w:r>
    </w:p>
    <w:p w14:paraId="00000006" w14:textId="04608951" w:rsidR="00691A7F" w:rsidRDefault="00000000">
      <w:pPr>
        <w:jc w:val="center"/>
        <w:rPr>
          <w:b/>
        </w:rPr>
      </w:pPr>
      <w:r>
        <w:rPr>
          <w:b/>
        </w:rPr>
        <w:t>Premier</w:t>
      </w:r>
      <w:sdt>
        <w:sdtPr>
          <w:tag w:val="goog_rdk_3"/>
          <w:id w:val="-71827460"/>
        </w:sdtPr>
        <w:sdtContent>
          <w:r>
            <w:rPr>
              <w:b/>
            </w:rPr>
            <w:t>owy</w:t>
          </w:r>
        </w:sdtContent>
      </w:sdt>
      <w:sdt>
        <w:sdtPr>
          <w:tag w:val="goog_rdk_4"/>
          <w:id w:val="-916401567"/>
        </w:sdtPr>
        <w:sdtContent>
          <w:r w:rsidR="003E2F2B">
            <w:t xml:space="preserve"> </w:t>
          </w:r>
        </w:sdtContent>
      </w:sdt>
      <w:r>
        <w:rPr>
          <w:b/>
        </w:rPr>
        <w:t>album</w:t>
      </w:r>
      <w:sdt>
        <w:sdtPr>
          <w:tag w:val="goog_rdk_5"/>
          <w:id w:val="943274731"/>
        </w:sdtPr>
        <w:sdtContent>
          <w:r w:rsidR="003E2F2B">
            <w:t xml:space="preserve"> </w:t>
          </w:r>
        </w:sdtContent>
      </w:sdt>
      <w:r>
        <w:rPr>
          <w:b/>
        </w:rPr>
        <w:t>Stowarzyszenia Architektów Wnętrz</w:t>
      </w:r>
    </w:p>
    <w:p w14:paraId="00000007" w14:textId="77777777" w:rsidR="00691A7F" w:rsidRDefault="00691A7F"/>
    <w:p w14:paraId="00000008" w14:textId="77777777" w:rsidR="00691A7F" w:rsidRDefault="00000000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To pierwsze tego typu wydawnictwo w Polsce. 450-stronicowa publikacja prezentuje 70 czołowych pracowni związanych z SAW. Pozwala poznać najciekawsze realizacje uznanych architektek i architektów wnętrz, a także ich filozofię pracy oraz pasje zawodowe. Zgodnie z mottem albumu: „Ważne jest wnętrze, w jakim żyjesz, lecz jeszcze ważniejsze jest wnętrze, jakie masz w sobie”.</w:t>
      </w:r>
    </w:p>
    <w:p w14:paraId="00000009" w14:textId="77777777" w:rsidR="00691A7F" w:rsidRDefault="00691A7F">
      <w:pPr>
        <w:rPr>
          <w:i/>
        </w:rPr>
      </w:pPr>
    </w:p>
    <w:p w14:paraId="0000000A" w14:textId="77777777" w:rsidR="00691A7F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Premierowy album przybliża środowisko polskich architektek i architektów wnętrz zrzeszonych w SAW. Poszczególne zespoły stowarzyszenia na co dzień pracują na rzecz promowania dobrych praktyk wśród studentów kierunków artystycznych i architektonicznych, prowadzą szkolenia, tworzą multimedialne materiały przybliżające arkana tej profesji, organizują prestiżowy konkurs Wnętrze Roku SAW czy opracowują standardy zawodu architekta wnętrz. Ale nie tylko. „Cyklicznie spotykamy się, aby rozmawiać i dzielić spostrzeżeniami dotyczącymi naszych zainteresowań w szerokim, społeczno-kulturowym kontekście. </w:t>
      </w:r>
      <w:r>
        <w:rPr>
          <w:b/>
          <w:sz w:val="22"/>
          <w:szCs w:val="22"/>
        </w:rPr>
        <w:t>Jest to zawsze wymiana dobrej energii, która świadczy o tym, że dużo więcej nas łączy niż dzieli. Choć jedni z nas na co dzień projektują w duchu minimalizmu, a inni skłaniają się ku stylowi klasycznemu</w:t>
      </w:r>
      <w:r>
        <w:rPr>
          <w:sz w:val="22"/>
          <w:szCs w:val="22"/>
        </w:rPr>
        <w:t xml:space="preserve">” – napisali przedstawiciele Zarządu SAW we wstępie do albumu. </w:t>
      </w:r>
    </w:p>
    <w:p w14:paraId="0000000B" w14:textId="77777777" w:rsidR="00691A7F" w:rsidRDefault="00691A7F">
      <w:pPr>
        <w:rPr>
          <w:sz w:val="22"/>
          <w:szCs w:val="22"/>
        </w:rPr>
      </w:pPr>
    </w:p>
    <w:p w14:paraId="0000000C" w14:textId="77777777" w:rsidR="00691A7F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„O naszej sile decyduje wykształcenie, doświadczenie, różnorodność i odpowiedzialność. Mamy w sobie chęć twórczego działania nie tylko na rzecz zrozumienia i docenienia znaczenia naszego zawodu, ale i świata. </w:t>
      </w:r>
      <w:r>
        <w:rPr>
          <w:b/>
          <w:sz w:val="22"/>
          <w:szCs w:val="22"/>
        </w:rPr>
        <w:t>Zmieniania go na lepszy. Taki, w którym nie tylko mądrzej żyjemy, ale i mądrzejszych wyborów dokonujemy</w:t>
      </w:r>
      <w:r>
        <w:rPr>
          <w:sz w:val="22"/>
          <w:szCs w:val="22"/>
        </w:rPr>
        <w:t xml:space="preserve">. Tych związanych z życiem, swoim najbliższym otoczeniem i przyszłością naszej planety” – podkreślili członkowie Zarządu SAW. Zróżnicowane drogi twórcze oraz działania na rzecz lepszej przyszłości wyraźnie widać na kartach albumu „SAW – Ludzie i Wnętrza”, wśród kilkuset zdjęć najlepszych realizacji oraz towarzyszących im komentarzach. </w:t>
      </w:r>
    </w:p>
    <w:p w14:paraId="0000000D" w14:textId="77777777" w:rsidR="00691A7F" w:rsidRDefault="00691A7F">
      <w:pPr>
        <w:rPr>
          <w:sz w:val="22"/>
          <w:szCs w:val="22"/>
        </w:rPr>
      </w:pPr>
    </w:p>
    <w:p w14:paraId="0000000E" w14:textId="77777777" w:rsidR="00691A7F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„Zakochałam się w tym projekcie, tyle wspaniałych osobowości i świetnie zaprojektowanych polskich wnętrz miało szansę zostać pokazanych w jednym wydawnictwie! Tak przekrojowej publikacji jeszcze w Polsce w nie było” – wspomina </w:t>
      </w:r>
      <w:r>
        <w:rPr>
          <w:b/>
          <w:sz w:val="22"/>
          <w:szCs w:val="22"/>
        </w:rPr>
        <w:t>Anna Olga Chmielewska</w:t>
      </w:r>
      <w:r>
        <w:rPr>
          <w:sz w:val="22"/>
          <w:szCs w:val="22"/>
        </w:rPr>
        <w:t xml:space="preserve">, redaktor naczelna albumu. „Po kilkunastu miesiącach prac udało się! </w:t>
      </w:r>
      <w:r>
        <w:rPr>
          <w:b/>
          <w:sz w:val="22"/>
          <w:szCs w:val="22"/>
        </w:rPr>
        <w:t>Powstał album o nas, o tym, kim są polscy architekci i architektki wnętrz zrzeszeni w SAW. Co nas inspiruje i ciekawi, jakie mamy cele, jak pracujemy</w:t>
      </w:r>
      <w:r>
        <w:rPr>
          <w:sz w:val="22"/>
          <w:szCs w:val="22"/>
        </w:rPr>
        <w:t xml:space="preserve">” – opisuje. </w:t>
      </w:r>
    </w:p>
    <w:p w14:paraId="0000000F" w14:textId="77777777" w:rsidR="00691A7F" w:rsidRDefault="00691A7F">
      <w:pPr>
        <w:rPr>
          <w:sz w:val="22"/>
          <w:szCs w:val="22"/>
        </w:rPr>
      </w:pPr>
    </w:p>
    <w:p w14:paraId="00000010" w14:textId="77777777" w:rsidR="00691A7F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Prezentacji działalności aż </w:t>
      </w:r>
      <w:r>
        <w:rPr>
          <w:b/>
          <w:sz w:val="22"/>
          <w:szCs w:val="22"/>
        </w:rPr>
        <w:t>70 polskich pracowni</w:t>
      </w:r>
      <w:r>
        <w:rPr>
          <w:sz w:val="22"/>
          <w:szCs w:val="22"/>
        </w:rPr>
        <w:t xml:space="preserve"> o zróżnicowanym profilu – niewielkich i bardzo dużych, zajmujących się zarówno przestrzeniami mieszkalnymi, jak i obiektami użyteczności publicznej – towarzyszą głosy przedstawicieli mediów architektoniczno-wnętrzarskich. Felietony napisali: </w:t>
      </w:r>
      <w:r>
        <w:rPr>
          <w:b/>
          <w:sz w:val="22"/>
          <w:szCs w:val="22"/>
        </w:rPr>
        <w:t xml:space="preserve">Agnieszka Gruszczyńska-Hyc, Anna </w:t>
      </w:r>
      <w:proofErr w:type="spellStart"/>
      <w:r>
        <w:rPr>
          <w:b/>
          <w:sz w:val="22"/>
          <w:szCs w:val="22"/>
        </w:rPr>
        <w:t>Grużewska</w:t>
      </w:r>
      <w:proofErr w:type="spellEnd"/>
      <w:r>
        <w:rPr>
          <w:b/>
          <w:sz w:val="22"/>
          <w:szCs w:val="22"/>
        </w:rPr>
        <w:t xml:space="preserve">, Iwona </w:t>
      </w:r>
      <w:proofErr w:type="spellStart"/>
      <w:r>
        <w:rPr>
          <w:b/>
          <w:sz w:val="22"/>
          <w:szCs w:val="22"/>
        </w:rPr>
        <w:t>Ławecka-Marczewska</w:t>
      </w:r>
      <w:proofErr w:type="spellEnd"/>
      <w:r>
        <w:rPr>
          <w:b/>
          <w:sz w:val="22"/>
          <w:szCs w:val="22"/>
        </w:rPr>
        <w:t>, Katarzyna Sadłowska-</w:t>
      </w:r>
      <w:proofErr w:type="spellStart"/>
      <w:r>
        <w:rPr>
          <w:b/>
          <w:sz w:val="22"/>
          <w:szCs w:val="22"/>
        </w:rPr>
        <w:t>Kittel</w:t>
      </w:r>
      <w:proofErr w:type="spellEnd"/>
      <w:r>
        <w:rPr>
          <w:b/>
          <w:sz w:val="22"/>
          <w:szCs w:val="22"/>
        </w:rPr>
        <w:t>, Małgorzata Szczepańska i Wojciech Trzcionka</w:t>
      </w:r>
      <w:r>
        <w:rPr>
          <w:sz w:val="22"/>
          <w:szCs w:val="22"/>
        </w:rPr>
        <w:t xml:space="preserve">. </w:t>
      </w:r>
    </w:p>
    <w:p w14:paraId="00000011" w14:textId="77777777" w:rsidR="00691A7F" w:rsidRDefault="00691A7F">
      <w:pPr>
        <w:rPr>
          <w:sz w:val="22"/>
          <w:szCs w:val="22"/>
        </w:rPr>
      </w:pPr>
    </w:p>
    <w:p w14:paraId="00000012" w14:textId="0539C4AF" w:rsidR="00691A7F" w:rsidRDefault="000000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Album „SAW – Ludzie i Wnętrza” przygotował zespół w składzie: </w:t>
      </w:r>
      <w:r>
        <w:rPr>
          <w:b/>
          <w:sz w:val="22"/>
          <w:szCs w:val="22"/>
        </w:rPr>
        <w:t>Anna Olga Chmielewska</w:t>
      </w:r>
      <w:r>
        <w:rPr>
          <w:sz w:val="22"/>
          <w:szCs w:val="22"/>
        </w:rPr>
        <w:t xml:space="preserve"> (redaktorka naczelna), </w:t>
      </w:r>
      <w:r>
        <w:rPr>
          <w:b/>
          <w:sz w:val="22"/>
          <w:szCs w:val="22"/>
        </w:rPr>
        <w:t>Adam Pulwicki</w:t>
      </w:r>
      <w:r>
        <w:rPr>
          <w:sz w:val="22"/>
          <w:szCs w:val="22"/>
        </w:rPr>
        <w:t xml:space="preserve"> (pomysłodawca), </w:t>
      </w:r>
      <w:r>
        <w:rPr>
          <w:b/>
          <w:sz w:val="22"/>
          <w:szCs w:val="22"/>
        </w:rPr>
        <w:t>Jola Skóra</w:t>
      </w:r>
      <w:r>
        <w:rPr>
          <w:sz w:val="22"/>
          <w:szCs w:val="22"/>
        </w:rPr>
        <w:t xml:space="preserve"> (koncepcja artystyczna, </w:t>
      </w:r>
      <w:proofErr w:type="spellStart"/>
      <w:r>
        <w:rPr>
          <w:sz w:val="22"/>
          <w:szCs w:val="22"/>
        </w:rPr>
        <w:t>fotoedycja</w:t>
      </w:r>
      <w:proofErr w:type="spellEnd"/>
      <w:r>
        <w:rPr>
          <w:sz w:val="22"/>
          <w:szCs w:val="22"/>
        </w:rPr>
        <w:t xml:space="preserve">), </w:t>
      </w:r>
      <w:r>
        <w:rPr>
          <w:b/>
          <w:sz w:val="22"/>
          <w:szCs w:val="22"/>
        </w:rPr>
        <w:t xml:space="preserve">Justyna </w:t>
      </w:r>
      <w:proofErr w:type="spellStart"/>
      <w:r>
        <w:rPr>
          <w:b/>
          <w:sz w:val="22"/>
          <w:szCs w:val="22"/>
        </w:rPr>
        <w:t>Krüger</w:t>
      </w:r>
      <w:proofErr w:type="spellEnd"/>
      <w:r>
        <w:rPr>
          <w:b/>
          <w:sz w:val="22"/>
          <w:szCs w:val="22"/>
        </w:rPr>
        <w:t xml:space="preserve"> / Jerzy Sadowski / Maciej Kłosowski</w:t>
      </w:r>
      <w:r>
        <w:rPr>
          <w:sz w:val="22"/>
          <w:szCs w:val="22"/>
        </w:rPr>
        <w:t xml:space="preserve"> (projekt graficzny), </w:t>
      </w:r>
      <w:r>
        <w:rPr>
          <w:b/>
          <w:sz w:val="22"/>
          <w:szCs w:val="22"/>
        </w:rPr>
        <w:t>Agnieszka Krzysztoń</w:t>
      </w:r>
      <w:r>
        <w:rPr>
          <w:sz w:val="22"/>
          <w:szCs w:val="22"/>
        </w:rPr>
        <w:t xml:space="preserve"> (redakcja tekstów i korekta), </w:t>
      </w:r>
      <w:r>
        <w:rPr>
          <w:b/>
          <w:sz w:val="22"/>
          <w:szCs w:val="22"/>
        </w:rPr>
        <w:t>Agnieszka Stefańska</w:t>
      </w:r>
      <w:r>
        <w:rPr>
          <w:sz w:val="22"/>
          <w:szCs w:val="22"/>
        </w:rPr>
        <w:t xml:space="preserve"> (opieka merytoryczna i artystyczna), </w:t>
      </w:r>
      <w:r>
        <w:rPr>
          <w:b/>
          <w:sz w:val="22"/>
          <w:szCs w:val="22"/>
        </w:rPr>
        <w:t xml:space="preserve">Justyna Beczek / Romana </w:t>
      </w:r>
      <w:proofErr w:type="spellStart"/>
      <w:r>
        <w:rPr>
          <w:b/>
          <w:sz w:val="22"/>
          <w:szCs w:val="22"/>
        </w:rPr>
        <w:t>Tryc</w:t>
      </w:r>
      <w:proofErr w:type="spellEnd"/>
      <w:r>
        <w:rPr>
          <w:sz w:val="22"/>
          <w:szCs w:val="22"/>
        </w:rPr>
        <w:t xml:space="preserve"> (opieka </w:t>
      </w:r>
      <w:r>
        <w:rPr>
          <w:sz w:val="22"/>
          <w:szCs w:val="22"/>
        </w:rPr>
        <w:lastRenderedPageBreak/>
        <w:t xml:space="preserve">organizacyjna). Współpracę z partnerami oraz promocję albumu koordynuje firma </w:t>
      </w:r>
      <w:r>
        <w:rPr>
          <w:b/>
          <w:sz w:val="22"/>
          <w:szCs w:val="22"/>
        </w:rPr>
        <w:t xml:space="preserve">Home </w:t>
      </w:r>
      <w:proofErr w:type="spellStart"/>
      <w:r>
        <w:rPr>
          <w:b/>
          <w:sz w:val="22"/>
          <w:szCs w:val="22"/>
        </w:rPr>
        <w:t>Sweet</w:t>
      </w:r>
      <w:proofErr w:type="spellEnd"/>
      <w:r>
        <w:rPr>
          <w:b/>
          <w:sz w:val="22"/>
          <w:szCs w:val="22"/>
        </w:rPr>
        <w:t xml:space="preserve"> Home PR</w:t>
      </w:r>
      <w:r>
        <w:rPr>
          <w:sz w:val="22"/>
          <w:szCs w:val="22"/>
        </w:rPr>
        <w:t>. Publikacja ukazała się dzięki życzliwemu zaangażowaniu sponsorów – marek</w:t>
      </w:r>
      <w:r w:rsidR="009D0F7B"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Geberit</w:t>
      </w:r>
      <w:proofErr w:type="spellEnd"/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Home </w:t>
      </w:r>
      <w:proofErr w:type="spellStart"/>
      <w:r>
        <w:rPr>
          <w:b/>
          <w:sz w:val="22"/>
          <w:szCs w:val="22"/>
        </w:rPr>
        <w:t>Concept</w:t>
      </w:r>
      <w:proofErr w:type="spellEnd"/>
      <w:r>
        <w:rPr>
          <w:sz w:val="22"/>
          <w:szCs w:val="22"/>
        </w:rPr>
        <w:t xml:space="preserve">, </w:t>
      </w:r>
      <w:r>
        <w:rPr>
          <w:b/>
          <w:sz w:val="22"/>
          <w:szCs w:val="22"/>
        </w:rPr>
        <w:t>Miele</w:t>
      </w:r>
      <w:sdt>
        <w:sdtPr>
          <w:tag w:val="goog_rdk_7"/>
          <w:id w:val="846908721"/>
        </w:sdtPr>
        <w:sdtContent>
          <w:r>
            <w:rPr>
              <w:b/>
              <w:sz w:val="22"/>
              <w:szCs w:val="22"/>
            </w:rPr>
            <w:t>,</w:t>
          </w:r>
        </w:sdtContent>
      </w:sdt>
      <w:sdt>
        <w:sdtPr>
          <w:tag w:val="goog_rdk_8"/>
          <w:id w:val="1266816932"/>
          <w:showingPlcHdr/>
        </w:sdtPr>
        <w:sdtContent>
          <w:r w:rsidR="003E2F2B">
            <w:t xml:space="preserve">     </w:t>
          </w:r>
        </w:sdtContent>
      </w:sdt>
      <w:r>
        <w:rPr>
          <w:b/>
          <w:sz w:val="22"/>
          <w:szCs w:val="22"/>
        </w:rPr>
        <w:t xml:space="preserve"> Lexus</w:t>
      </w:r>
      <w:sdt>
        <w:sdtPr>
          <w:tag w:val="goog_rdk_9"/>
          <w:id w:val="1131055498"/>
        </w:sdtPr>
        <w:sdtContent>
          <w:r>
            <w:rPr>
              <w:b/>
              <w:sz w:val="22"/>
              <w:szCs w:val="22"/>
            </w:rPr>
            <w:t xml:space="preserve"> i </w:t>
          </w:r>
          <w:proofErr w:type="spellStart"/>
          <w:r>
            <w:rPr>
              <w:b/>
              <w:sz w:val="22"/>
              <w:szCs w:val="22"/>
            </w:rPr>
            <w:t>Omnires</w:t>
          </w:r>
          <w:proofErr w:type="spellEnd"/>
        </w:sdtContent>
      </w:sdt>
      <w:r>
        <w:rPr>
          <w:sz w:val="22"/>
          <w:szCs w:val="22"/>
        </w:rPr>
        <w:t xml:space="preserve">. </w:t>
      </w:r>
    </w:p>
    <w:p w14:paraId="00000013" w14:textId="77777777" w:rsidR="00691A7F" w:rsidRDefault="00691A7F">
      <w:pPr>
        <w:jc w:val="both"/>
        <w:rPr>
          <w:sz w:val="22"/>
          <w:szCs w:val="22"/>
        </w:rPr>
      </w:pPr>
    </w:p>
    <w:sdt>
      <w:sdtPr>
        <w:tag w:val="goog_rdk_11"/>
        <w:id w:val="-690531047"/>
      </w:sdtPr>
      <w:sdtContent>
        <w:p w14:paraId="00000015" w14:textId="046696E2" w:rsidR="00691A7F" w:rsidRDefault="00000000">
          <w:pPr>
            <w:jc w:val="both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Wydawcą albumu jest Stowarzyszenie Architektów Wnętrz. </w:t>
          </w:r>
          <w:sdt>
            <w:sdtPr>
              <w:tag w:val="goog_rdk_10"/>
              <w:id w:val="-536743828"/>
            </w:sdtPr>
            <w:sdtContent>
              <w:r>
                <w:rPr>
                  <w:sz w:val="22"/>
                  <w:szCs w:val="22"/>
                </w:rPr>
                <w:t>Publikację w formie drukowanej można kupić za pośrednictwem formularza dostępnego na stronie:</w:t>
              </w:r>
              <w:hyperlink r:id="rId7" w:history="1">
                <w:r>
                  <w:rPr>
                    <w:sz w:val="22"/>
                    <w:szCs w:val="22"/>
                  </w:rPr>
                  <w:t xml:space="preserve"> </w:t>
                </w:r>
              </w:hyperlink>
              <w:hyperlink r:id="rId8" w:history="1">
                <w:r>
                  <w:rPr>
                    <w:sz w:val="22"/>
                    <w:szCs w:val="22"/>
                  </w:rPr>
                  <w:t>www.saw.org.pl/ALBUM</w:t>
                </w:r>
              </w:hyperlink>
              <w:r w:rsidR="003E2F2B">
                <w:rPr>
                  <w:sz w:val="22"/>
                  <w:szCs w:val="22"/>
                </w:rPr>
                <w:t xml:space="preserve"> </w:t>
              </w:r>
            </w:sdtContent>
          </w:sdt>
        </w:p>
      </w:sdtContent>
    </w:sdt>
    <w:sectPr w:rsidR="00691A7F">
      <w:headerReference w:type="default" r:id="rId9"/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6473F" w14:textId="77777777" w:rsidR="000A7230" w:rsidRDefault="000A7230" w:rsidP="009D0F7B">
      <w:r>
        <w:separator/>
      </w:r>
    </w:p>
  </w:endnote>
  <w:endnote w:type="continuationSeparator" w:id="0">
    <w:p w14:paraId="5074CC8D" w14:textId="77777777" w:rsidR="000A7230" w:rsidRDefault="000A7230" w:rsidP="009D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DC841" w14:textId="77777777" w:rsidR="000A7230" w:rsidRDefault="000A7230" w:rsidP="009D0F7B">
      <w:r>
        <w:separator/>
      </w:r>
    </w:p>
  </w:footnote>
  <w:footnote w:type="continuationSeparator" w:id="0">
    <w:p w14:paraId="05B9A1D1" w14:textId="77777777" w:rsidR="000A7230" w:rsidRDefault="000A7230" w:rsidP="009D0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E77C0" w14:textId="3589C710" w:rsidR="009D0F7B" w:rsidRDefault="009D0F7B">
    <w:pPr>
      <w:pStyle w:val="Nagwek"/>
    </w:pPr>
    <w:r>
      <w:rPr>
        <w:rFonts w:ascii="Arial" w:hAnsi="Arial" w:cs="Arial"/>
        <w:noProof/>
        <w:sz w:val="20"/>
        <w:lang/>
      </w:rPr>
      <w:drawing>
        <wp:inline distT="0" distB="0" distL="0" distR="0" wp14:anchorId="10FA03A1" wp14:editId="6269E3FE">
          <wp:extent cx="2381885" cy="112839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0" t="-253" r="-90" b="-253"/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11283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82D0823" w14:textId="77777777" w:rsidR="009D0F7B" w:rsidRDefault="009D0F7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A7F"/>
    <w:rsid w:val="000A7230"/>
    <w:rsid w:val="003E2F2B"/>
    <w:rsid w:val="004B0B67"/>
    <w:rsid w:val="00691A7F"/>
    <w:rsid w:val="009D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83C9D"/>
  <w15:docId w15:val="{A0CC49B5-B839-2941-B920-77195815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9311A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11A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5244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2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24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244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2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244"/>
    <w:rPr>
      <w:rFonts w:cs="Mangal"/>
      <w:b/>
      <w:bCs/>
      <w:sz w:val="20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9D0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F7B"/>
  </w:style>
  <w:style w:type="character" w:customStyle="1" w:styleId="NagwekZnak">
    <w:name w:val="Nagłówek Znak"/>
    <w:basedOn w:val="Domylnaczcionkaakapitu"/>
    <w:link w:val="Nagwek"/>
    <w:uiPriority w:val="99"/>
    <w:rsid w:val="009D0F7B"/>
    <w:rPr>
      <w:rFonts w:eastAsia="Microsoft YaHe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w.org.pl/ALBU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w.org.pl/ALBU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foDE/n5bqDONMgWXXpJLd94Jww==">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548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Siejka</dc:creator>
  <cp:lastModifiedBy>Justyna Siejka</cp:lastModifiedBy>
  <cp:revision>4</cp:revision>
  <dcterms:created xsi:type="dcterms:W3CDTF">2024-08-01T13:57:00Z</dcterms:created>
  <dcterms:modified xsi:type="dcterms:W3CDTF">2024-08-01T14:01:00Z</dcterms:modified>
</cp:coreProperties>
</file>